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F" w:rsidRDefault="00026044">
      <w:r>
        <w:rPr>
          <w:rFonts w:ascii="Calibri" w:eastAsia="MS Mincho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A3EE1F" wp14:editId="06F2DAA8">
                <wp:simplePos x="0" y="0"/>
                <wp:positionH relativeFrom="page">
                  <wp:posOffset>1905</wp:posOffset>
                </wp:positionH>
                <wp:positionV relativeFrom="page">
                  <wp:posOffset>9525</wp:posOffset>
                </wp:positionV>
                <wp:extent cx="7911465" cy="802005"/>
                <wp:effectExtent l="0" t="0" r="2476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1465" cy="8020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10C506A3" id="Rectangle 10" o:spid="_x0000_s1026" style="position:absolute;margin-left:.15pt;margin-top:.75pt;width:622.95pt;height:63.15pt;z-index:25166233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</w:p>
    <w:p w:rsidR="00C17CEA" w:rsidRPr="008D5C49" w:rsidRDefault="00C17CEA" w:rsidP="00C17CE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ja-JP"/>
        </w:rPr>
      </w:pP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ja-JP"/>
        </w:rPr>
      </w:pPr>
      <w:r w:rsidRPr="008D5C49">
        <w:rPr>
          <w:rFonts w:ascii="Times New Roman" w:eastAsia="Times New Roman" w:hAnsi="Times New Roman" w:cs="Times New Roman"/>
          <w:b/>
          <w:sz w:val="56"/>
          <w:szCs w:val="56"/>
          <w:lang w:eastAsia="ja-JP"/>
        </w:rPr>
        <w:t>Општина Берово</w:t>
      </w:r>
    </w:p>
    <w:p w:rsidR="00C17CEA" w:rsidRPr="008D5C49" w:rsidRDefault="00C17CEA" w:rsidP="00C17CE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ja-JP"/>
        </w:rPr>
      </w:pPr>
      <w:r w:rsidRPr="008D5C49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EB84A6" wp14:editId="234CB84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806450"/>
                <wp:effectExtent l="0" t="0" r="2476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8064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73D2FFC8" id="Rectangle 7" o:spid="_x0000_s1026" style="position:absolute;margin-left:0;margin-top:0;width:623.7pt;height:63.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 w:rsidRPr="008D5C49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45A1A7" wp14:editId="77577029">
                <wp:simplePos x="0" y="0"/>
                <wp:positionH relativeFrom="page">
                  <wp:posOffset>409575</wp:posOffset>
                </wp:positionH>
                <wp:positionV relativeFrom="page">
                  <wp:posOffset>-257810</wp:posOffset>
                </wp:positionV>
                <wp:extent cx="90805" cy="11207115"/>
                <wp:effectExtent l="0" t="0" r="234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1A74E879" id="Rectangle 8" o:spid="_x0000_s1026" style="position:absolute;margin-left:32.25pt;margin-top:-20.3pt;width:7.15pt;height:882.45pt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  <w:r w:rsidRPr="008D5C49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76D5B2" wp14:editId="19F0F0CC">
                <wp:simplePos x="0" y="0"/>
                <wp:positionH relativeFrom="page">
                  <wp:posOffset>7055485</wp:posOffset>
                </wp:positionH>
                <wp:positionV relativeFrom="page">
                  <wp:posOffset>-257810</wp:posOffset>
                </wp:positionV>
                <wp:extent cx="90805" cy="11207115"/>
                <wp:effectExtent l="0" t="0" r="2349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2D3EC038" id="Rectangle 9" o:spid="_x0000_s1026" style="position:absolute;margin-left:555.55pt;margin-top:-20.3pt;width:7.15pt;height:882.45pt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" o:allowincell="f" strokecolor="#4f81bd">
                <w10:wrap anchorx="page" anchory="page"/>
              </v:rect>
            </w:pict>
          </mc:Fallback>
        </mc:AlternateConten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ja-JP"/>
        </w:rPr>
      </w:pPr>
      <w:r w:rsidRPr="008D5C49">
        <w:rPr>
          <w:rFonts w:ascii="Times New Roman" w:eastAsia="Times New Roman" w:hAnsi="Times New Roman" w:cs="Times New Roman"/>
          <w:b/>
          <w:sz w:val="32"/>
          <w:szCs w:val="32"/>
          <w:lang w:eastAsia="ja-JP"/>
        </w:rPr>
        <w:t xml:space="preserve">ПРОГРАМА 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8D5C49">
        <w:rPr>
          <w:rFonts w:ascii="Times New Roman" w:eastAsia="Times New Roman" w:hAnsi="Times New Roman" w:cs="Times New Roman"/>
          <w:sz w:val="36"/>
          <w:szCs w:val="36"/>
          <w:lang w:eastAsia="ja-JP"/>
        </w:rPr>
        <w:t>за активностите на оп</w:t>
      </w:r>
      <w:bookmarkStart w:id="0" w:name="_GoBack"/>
      <w:bookmarkEnd w:id="0"/>
      <w:r w:rsidRPr="008D5C49">
        <w:rPr>
          <w:rFonts w:ascii="Times New Roman" w:eastAsia="Times New Roman" w:hAnsi="Times New Roman" w:cs="Times New Roman"/>
          <w:sz w:val="36"/>
          <w:szCs w:val="36"/>
          <w:lang w:eastAsia="ja-JP"/>
        </w:rPr>
        <w:t>штина Берово</w:t>
      </w:r>
      <w:r w:rsidR="00AB7890" w:rsidRPr="008D5C49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во областа на културата за 2018</w:t>
      </w:r>
      <w:r w:rsidRPr="008D5C49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годинја</w:t>
      </w:r>
    </w:p>
    <w:p w:rsidR="00C17CEA" w:rsidRPr="008D5C49" w:rsidRDefault="00C17CEA" w:rsidP="00C17C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  <w:r w:rsidRPr="008D5C49">
        <w:rPr>
          <w:rFonts w:ascii="Times New Roman" w:eastAsia="Times New Roman" w:hAnsi="Times New Roman" w:cs="Times New Roman"/>
          <w:sz w:val="32"/>
          <w:szCs w:val="32"/>
          <w:lang w:eastAsia="ja-JP"/>
        </w:rPr>
        <w:t>Годишна програма</w:t>
      </w:r>
    </w:p>
    <w:p w:rsidR="00C17CEA" w:rsidRPr="008D5C49" w:rsidRDefault="00AB7890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  <w:r w:rsidRPr="008D5C49">
        <w:rPr>
          <w:rFonts w:ascii="Times New Roman" w:eastAsia="Times New Roman" w:hAnsi="Times New Roman" w:cs="Times New Roman"/>
          <w:sz w:val="32"/>
          <w:szCs w:val="32"/>
          <w:lang w:eastAsia="ja-JP"/>
        </w:rPr>
        <w:t>2018</w:t>
      </w:r>
      <w:r w:rsidR="00C17CEA" w:rsidRPr="008D5C49">
        <w:rPr>
          <w:rFonts w:ascii="Times New Roman" w:eastAsia="Times New Roman" w:hAnsi="Times New Roman" w:cs="Times New Roman"/>
          <w:sz w:val="32"/>
          <w:szCs w:val="32"/>
          <w:lang w:eastAsia="ja-JP"/>
        </w:rPr>
        <w:t xml:space="preserve"> година</w:t>
      </w:r>
    </w:p>
    <w:p w:rsidR="00026044" w:rsidRPr="008D5C49" w:rsidRDefault="00026044" w:rsidP="000260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</w:p>
    <w:tbl>
      <w:tblPr>
        <w:tblW w:w="118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5"/>
      </w:tblGrid>
      <w:tr w:rsidR="00C17CEA" w:rsidRPr="008D5C49" w:rsidTr="00C17CEA">
        <w:trPr>
          <w:trHeight w:val="1005"/>
        </w:trPr>
        <w:tc>
          <w:tcPr>
            <w:tcW w:w="11895" w:type="dxa"/>
            <w:shd w:val="clear" w:color="auto" w:fill="D6E3BC" w:themeFill="accent3" w:themeFillTint="66"/>
          </w:tcPr>
          <w:p w:rsidR="00C17CEA" w:rsidRPr="008D5C49" w:rsidRDefault="00C17CEA" w:rsidP="00C17C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32"/>
                <w:szCs w:val="32"/>
                <w:lang w:eastAsia="ja-JP"/>
              </w:rPr>
            </w:pPr>
          </w:p>
          <w:p w:rsidR="00C17CEA" w:rsidRPr="008D5C49" w:rsidRDefault="00C17CEA" w:rsidP="00C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8D5C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КУЛТУРА</w:t>
            </w:r>
          </w:p>
          <w:p w:rsidR="00C17CEA" w:rsidRPr="008D5C49" w:rsidRDefault="00C17CEA" w:rsidP="00C17CEA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ja-JP"/>
              </w:rPr>
            </w:pPr>
            <w:r w:rsidRPr="008D5C49">
              <w:rPr>
                <w:rFonts w:ascii="Times New Roman" w:eastAsia="Times New Roman" w:hAnsi="Times New Roman" w:cs="Times New Roman"/>
                <w:sz w:val="32"/>
                <w:szCs w:val="32"/>
                <w:lang w:eastAsia="ja-JP"/>
              </w:rPr>
              <w:tab/>
            </w:r>
          </w:p>
        </w:tc>
      </w:tr>
    </w:tbl>
    <w:p w:rsidR="00C17CEA" w:rsidRPr="008D5C49" w:rsidRDefault="00C17CEA" w:rsidP="0002604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6044" w:rsidRPr="008D5C49" w:rsidRDefault="00026044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17CEA" w:rsidRPr="008D5C49" w:rsidRDefault="00AB7890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25</w:t>
      </w:r>
      <w:r w:rsidR="00C17CEA" w:rsidRPr="008D5C4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/</w:t>
      </w: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10</w:t>
      </w:r>
      <w:r w:rsidR="00F448FC" w:rsidRPr="008D5C4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/201</w:t>
      </w:r>
      <w:r w:rsidR="006F53AA"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Одделение за јавни дејности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Раководител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Марин Демировски</w:t>
      </w: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D5C4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B528193" wp14:editId="3741B879">
            <wp:extent cx="1543050" cy="1838325"/>
            <wp:effectExtent l="0" t="0" r="0" b="9525"/>
            <wp:docPr id="1" name="Picture 1" descr="C:\Users\marin\Desktop\GRB BERO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GRB BEROV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C196D" w:rsidRPr="008D5C49" w:rsidRDefault="00C17CEA" w:rsidP="00C17CE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D5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Совет на Општина Берово</w:t>
      </w:r>
    </w:p>
    <w:p w:rsidR="00C17CEA" w:rsidRPr="008D5C49" w:rsidRDefault="00C17CEA" w:rsidP="00C17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6D" w:rsidRPr="008D5C49" w:rsidRDefault="003C196D" w:rsidP="003C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C49">
        <w:rPr>
          <w:rFonts w:ascii="Times New Roman" w:hAnsi="Times New Roman" w:cs="Times New Roman"/>
          <w:sz w:val="24"/>
          <w:szCs w:val="24"/>
        </w:rPr>
        <w:lastRenderedPageBreak/>
        <w:t>Врз основа на член 62 став 1 точка 1 од Законот за локална самоуправа („Сл. весник на РМ“ бр.5/02), а во врска со член 73 од Статутот на Општина  Берово („Службен гласник на Општина Берово“ бр.13/02 и 18/07), Советот на Општина Берово на седницата од</w:t>
      </w:r>
      <w:r w:rsidR="00A94CAF" w:rsidRPr="008D5C49">
        <w:rPr>
          <w:rFonts w:ascii="Times New Roman" w:hAnsi="Times New Roman" w:cs="Times New Roman"/>
          <w:sz w:val="24"/>
          <w:szCs w:val="24"/>
        </w:rPr>
        <w:t xml:space="preserve">ржана  на </w:t>
      </w:r>
      <w:r w:rsidR="008D5C49">
        <w:rPr>
          <w:rFonts w:ascii="Times New Roman" w:hAnsi="Times New Roman" w:cs="Times New Roman"/>
          <w:sz w:val="24"/>
          <w:szCs w:val="24"/>
        </w:rPr>
        <w:t>05.12</w:t>
      </w:r>
      <w:r w:rsidR="006F53AA" w:rsidRPr="008D5C49">
        <w:rPr>
          <w:rFonts w:ascii="Times New Roman" w:hAnsi="Times New Roman" w:cs="Times New Roman"/>
          <w:sz w:val="24"/>
          <w:szCs w:val="24"/>
        </w:rPr>
        <w:t>.2017</w:t>
      </w:r>
      <w:r w:rsidRPr="008D5C49">
        <w:rPr>
          <w:rFonts w:ascii="Times New Roman" w:hAnsi="Times New Roman" w:cs="Times New Roman"/>
          <w:sz w:val="24"/>
          <w:szCs w:val="24"/>
        </w:rPr>
        <w:t xml:space="preserve"> година донесе</w:t>
      </w:r>
      <w:r w:rsidR="008D5C4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>за активностите на Општина Берово</w:t>
      </w:r>
      <w:r w:rsidR="00644D54" w:rsidRPr="008D5C49">
        <w:rPr>
          <w:rFonts w:ascii="Times New Roman" w:hAnsi="Times New Roman" w:cs="Times New Roman"/>
          <w:b/>
          <w:sz w:val="24"/>
          <w:szCs w:val="24"/>
        </w:rPr>
        <w:t xml:space="preserve"> во областа на културата во 2018</w:t>
      </w:r>
      <w:r w:rsidRPr="008D5C4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3C196D" w:rsidRPr="008D5C49" w:rsidRDefault="003C196D" w:rsidP="003C1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96D" w:rsidRPr="008D5C49" w:rsidRDefault="003C196D" w:rsidP="003C1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C49">
        <w:rPr>
          <w:rFonts w:ascii="Times New Roman" w:hAnsi="Times New Roman" w:cs="Times New Roman"/>
          <w:b/>
          <w:bCs/>
          <w:sz w:val="24"/>
          <w:szCs w:val="24"/>
        </w:rPr>
        <w:t>I. ВОВЕД</w:t>
      </w:r>
    </w:p>
    <w:p w:rsidR="003C196D" w:rsidRPr="008D5C49" w:rsidRDefault="003C196D" w:rsidP="00AB56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53" w:rsidRPr="008D5C49" w:rsidRDefault="0039544E" w:rsidP="00AB56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 xml:space="preserve">Општина Берово на база на </w:t>
      </w:r>
      <w:r w:rsidR="00461845" w:rsidRPr="008D5C49">
        <w:rPr>
          <w:rFonts w:ascii="Times New Roman" w:hAnsi="Times New Roman" w:cs="Times New Roman"/>
          <w:sz w:val="24"/>
          <w:szCs w:val="24"/>
        </w:rPr>
        <w:t xml:space="preserve">надлежностите за поттикнување и организирање на културата, </w:t>
      </w:r>
      <w:r w:rsidRPr="008D5C49">
        <w:rPr>
          <w:rFonts w:ascii="Times New Roman" w:hAnsi="Times New Roman" w:cs="Times New Roman"/>
          <w:sz w:val="24"/>
          <w:szCs w:val="24"/>
        </w:rPr>
        <w:t>своите стратешки определби и националната стратегија за развој на туризмот</w:t>
      </w:r>
      <w:r w:rsidR="001B4109" w:rsidRPr="008D5C49">
        <w:rPr>
          <w:rFonts w:ascii="Times New Roman" w:hAnsi="Times New Roman" w:cs="Times New Roman"/>
          <w:sz w:val="24"/>
          <w:szCs w:val="24"/>
        </w:rPr>
        <w:t>,</w:t>
      </w:r>
      <w:r w:rsidRPr="008D5C49">
        <w:rPr>
          <w:rFonts w:ascii="Times New Roman" w:hAnsi="Times New Roman" w:cs="Times New Roman"/>
          <w:sz w:val="24"/>
          <w:szCs w:val="24"/>
        </w:rPr>
        <w:t xml:space="preserve"> </w:t>
      </w:r>
      <w:r w:rsidR="002114D6" w:rsidRPr="008D5C49">
        <w:rPr>
          <w:rFonts w:ascii="Times New Roman" w:hAnsi="Times New Roman" w:cs="Times New Roman"/>
          <w:sz w:val="24"/>
          <w:szCs w:val="24"/>
        </w:rPr>
        <w:t>организира културни активности за презентацијата и промоцијата на највисоките вредности на македонското културно наследство и на уметничкото творештв со што се стреми за</w:t>
      </w:r>
      <w:r w:rsidR="000D7D13" w:rsidRPr="008D5C49">
        <w:rPr>
          <w:rFonts w:ascii="Times New Roman" w:hAnsi="Times New Roman" w:cs="Times New Roman"/>
          <w:sz w:val="24"/>
          <w:szCs w:val="24"/>
        </w:rPr>
        <w:t xml:space="preserve"> подобрување на културните перформанси</w:t>
      </w:r>
      <w:r w:rsidRPr="008D5C49">
        <w:rPr>
          <w:rFonts w:ascii="Times New Roman" w:hAnsi="Times New Roman" w:cs="Times New Roman"/>
          <w:sz w:val="24"/>
          <w:szCs w:val="24"/>
        </w:rPr>
        <w:t xml:space="preserve"> </w:t>
      </w:r>
      <w:r w:rsidR="002114D6" w:rsidRPr="008D5C49">
        <w:rPr>
          <w:rFonts w:ascii="Times New Roman" w:hAnsi="Times New Roman" w:cs="Times New Roman"/>
          <w:sz w:val="24"/>
          <w:szCs w:val="24"/>
        </w:rPr>
        <w:t>и</w:t>
      </w:r>
      <w:r w:rsidRPr="008D5C49">
        <w:rPr>
          <w:rFonts w:ascii="Times New Roman" w:hAnsi="Times New Roman" w:cs="Times New Roman"/>
          <w:sz w:val="24"/>
          <w:szCs w:val="24"/>
        </w:rPr>
        <w:t xml:space="preserve"> збогатување на културните содржини на општината.</w:t>
      </w:r>
    </w:p>
    <w:p w:rsidR="001B4109" w:rsidRPr="008D5C49" w:rsidRDefault="001B4109" w:rsidP="00AB56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 xml:space="preserve">Културните настани кои се дел од годишната програма за култура на општината значително ја зголемуваат туристичката понуда на Берово како туристичка дестинација. </w:t>
      </w:r>
      <w:r w:rsidR="000D55F5" w:rsidRPr="008D5C49">
        <w:rPr>
          <w:rFonts w:ascii="Times New Roman" w:hAnsi="Times New Roman" w:cs="Times New Roman"/>
          <w:sz w:val="24"/>
          <w:szCs w:val="24"/>
        </w:rPr>
        <w:t xml:space="preserve">Врз база на објавениот конкурс од страна на Министерство за култура на РМ, општина Берово </w:t>
      </w:r>
      <w:r w:rsidR="00AB7890" w:rsidRPr="008D5C49">
        <w:rPr>
          <w:rFonts w:ascii="Times New Roman" w:hAnsi="Times New Roman" w:cs="Times New Roman"/>
          <w:sz w:val="24"/>
          <w:szCs w:val="24"/>
        </w:rPr>
        <w:t>ќе аплицира на годишниот конкурс за финансирање на проекти од национален интерес во културата за 2018 година од кои очекува министрството да финансира  активности</w:t>
      </w:r>
      <w:r w:rsidR="000D55F5" w:rsidRPr="008D5C49">
        <w:rPr>
          <w:rFonts w:ascii="Times New Roman" w:hAnsi="Times New Roman" w:cs="Times New Roman"/>
          <w:sz w:val="24"/>
          <w:szCs w:val="24"/>
        </w:rPr>
        <w:t xml:space="preserve"> од програмата </w:t>
      </w:r>
      <w:r w:rsidR="00015D2E" w:rsidRPr="008D5C49">
        <w:rPr>
          <w:rFonts w:ascii="Times New Roman" w:hAnsi="Times New Roman" w:cs="Times New Roman"/>
          <w:sz w:val="24"/>
          <w:szCs w:val="24"/>
        </w:rPr>
        <w:t>во висина од 8</w:t>
      </w:r>
      <w:r w:rsidR="00B44389" w:rsidRPr="008D5C49">
        <w:rPr>
          <w:rFonts w:ascii="Times New Roman" w:hAnsi="Times New Roman" w:cs="Times New Roman"/>
          <w:sz w:val="24"/>
          <w:szCs w:val="24"/>
        </w:rPr>
        <w:t>00.000 денари</w:t>
      </w:r>
    </w:p>
    <w:p w:rsidR="00866841" w:rsidRPr="008D5C49" w:rsidRDefault="005B6504" w:rsidP="008912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49">
        <w:rPr>
          <w:rFonts w:ascii="Times New Roman" w:eastAsia="Times New Roman" w:hAnsi="Times New Roman" w:cs="Times New Roman"/>
          <w:sz w:val="24"/>
          <w:szCs w:val="24"/>
        </w:rPr>
        <w:t>Програмата</w:t>
      </w:r>
      <w:r w:rsidR="001B4109" w:rsidRPr="008D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 xml:space="preserve">за активности на Општина </w:t>
      </w:r>
      <w:r w:rsidR="000D7D13" w:rsidRPr="008D5C49">
        <w:rPr>
          <w:rFonts w:ascii="Times New Roman" w:eastAsia="Times New Roman" w:hAnsi="Times New Roman" w:cs="Times New Roman"/>
          <w:sz w:val="24"/>
          <w:szCs w:val="24"/>
        </w:rPr>
        <w:t>Берово во областа на културата е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дизајнирана </w:t>
      </w:r>
      <w:r w:rsidR="001B4109" w:rsidRPr="008D5C49">
        <w:rPr>
          <w:rFonts w:ascii="Times New Roman" w:eastAsia="Times New Roman" w:hAnsi="Times New Roman" w:cs="Times New Roman"/>
          <w:sz w:val="24"/>
          <w:szCs w:val="24"/>
        </w:rPr>
        <w:t>да опфати</w:t>
      </w: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 поголема група на љубители на различните културни стилови и генерации. 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 xml:space="preserve">Програмата </w:t>
      </w:r>
      <w:r w:rsidR="001B4109" w:rsidRPr="008D5C49">
        <w:rPr>
          <w:rFonts w:ascii="Times New Roman" w:eastAsia="Times New Roman" w:hAnsi="Times New Roman" w:cs="Times New Roman"/>
          <w:sz w:val="24"/>
          <w:szCs w:val="24"/>
        </w:rPr>
        <w:t xml:space="preserve">инкорпорира голем број на 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 xml:space="preserve">разновидни </w:t>
      </w:r>
      <w:r w:rsidR="001B4109" w:rsidRPr="008D5C49">
        <w:rPr>
          <w:rFonts w:ascii="Times New Roman" w:eastAsia="Times New Roman" w:hAnsi="Times New Roman" w:cs="Times New Roman"/>
          <w:sz w:val="24"/>
          <w:szCs w:val="24"/>
        </w:rPr>
        <w:t>културни настани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109" w:rsidRPr="008D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682" w:rsidRPr="008D5C49">
        <w:rPr>
          <w:rFonts w:ascii="Times New Roman" w:eastAsia="Times New Roman" w:hAnsi="Times New Roman" w:cs="Times New Roman"/>
          <w:sz w:val="24"/>
          <w:szCs w:val="24"/>
        </w:rPr>
        <w:t xml:space="preserve">театарски престави, </w:t>
      </w:r>
      <w:r w:rsidR="008E7E2E" w:rsidRPr="008D5C49">
        <w:rPr>
          <w:rFonts w:ascii="Times New Roman" w:eastAsia="Times New Roman" w:hAnsi="Times New Roman" w:cs="Times New Roman"/>
          <w:sz w:val="24"/>
          <w:szCs w:val="24"/>
        </w:rPr>
        <w:t>ликовна изложба, поп концерти, детс</w:t>
      </w:r>
      <w:r w:rsidR="00663682" w:rsidRPr="008D5C4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7E2E" w:rsidRPr="008D5C49">
        <w:rPr>
          <w:rFonts w:ascii="Times New Roman" w:eastAsia="Times New Roman" w:hAnsi="Times New Roman" w:cs="Times New Roman"/>
          <w:sz w:val="24"/>
          <w:szCs w:val="24"/>
        </w:rPr>
        <w:t>и концерти, фолк ко</w:t>
      </w:r>
      <w:r w:rsidR="002114D6" w:rsidRPr="008D5C49">
        <w:rPr>
          <w:rFonts w:ascii="Times New Roman" w:eastAsia="Times New Roman" w:hAnsi="Times New Roman" w:cs="Times New Roman"/>
          <w:sz w:val="24"/>
          <w:szCs w:val="24"/>
        </w:rPr>
        <w:t>нцерти и концерти на етно групи.</w:t>
      </w:r>
    </w:p>
    <w:p w:rsidR="00866841" w:rsidRPr="008D5C49" w:rsidRDefault="00866841" w:rsidP="008668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 xml:space="preserve">Реализацијата на културните настани кои се дел од </w:t>
      </w:r>
      <w:r w:rsidR="00461845" w:rsidRPr="008D5C49">
        <w:rPr>
          <w:rFonts w:ascii="Times New Roman" w:hAnsi="Times New Roman" w:cs="Times New Roman"/>
          <w:sz w:val="24"/>
          <w:szCs w:val="24"/>
        </w:rPr>
        <w:t>програмата</w:t>
      </w:r>
      <w:r w:rsidRPr="008D5C49">
        <w:rPr>
          <w:rFonts w:ascii="Times New Roman" w:hAnsi="Times New Roman" w:cs="Times New Roman"/>
          <w:sz w:val="24"/>
          <w:szCs w:val="24"/>
        </w:rPr>
        <w:t xml:space="preserve"> значително ќе го подигнат нивото на културниот живот и ќе придонесат за збогатување на туристичката понуда на општината. </w:t>
      </w:r>
    </w:p>
    <w:p w:rsidR="00461845" w:rsidRPr="008D5C49" w:rsidRDefault="00461845" w:rsidP="00866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49">
        <w:rPr>
          <w:rFonts w:ascii="Times New Roman" w:eastAsia="Times New Roman" w:hAnsi="Times New Roman" w:cs="Times New Roman"/>
          <w:sz w:val="24"/>
          <w:szCs w:val="24"/>
        </w:rPr>
        <w:t>Планирањето и реализацијата на програмата се врши во соработка со општинската администрација и културните институции на територијата на општина Берово и Министерството за култура.</w:t>
      </w:r>
    </w:p>
    <w:p w:rsidR="00C17CEA" w:rsidRPr="008D5C49" w:rsidRDefault="00866841" w:rsidP="00BB77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Како дел од </w:t>
      </w:r>
      <w:r w:rsidR="00461845" w:rsidRPr="008D5C49">
        <w:rPr>
          <w:rFonts w:ascii="Times New Roman" w:eastAsia="Times New Roman" w:hAnsi="Times New Roman" w:cs="Times New Roman"/>
          <w:sz w:val="24"/>
          <w:szCs w:val="24"/>
        </w:rPr>
        <w:t>програмата</w:t>
      </w: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AB7890" w:rsidRPr="008D5C49">
        <w:rPr>
          <w:rFonts w:ascii="Times New Roman" w:eastAsia="Times New Roman" w:hAnsi="Times New Roman" w:cs="Times New Roman"/>
          <w:sz w:val="24"/>
          <w:szCs w:val="24"/>
        </w:rPr>
        <w:t>предвидени да се организираат традиционалните настани како што се ратевски Бамбурци,</w:t>
      </w: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 Етно Плоштад Фестивалот</w:t>
      </w:r>
      <w:r w:rsidR="000D55F5" w:rsidRPr="008D5C49">
        <w:rPr>
          <w:rFonts w:ascii="Times New Roman" w:eastAsia="Times New Roman" w:hAnsi="Times New Roman" w:cs="Times New Roman"/>
          <w:sz w:val="24"/>
          <w:szCs w:val="24"/>
        </w:rPr>
        <w:t>, фестивалот за електронска музика „</w:t>
      </w:r>
      <w:r w:rsidR="000D55F5" w:rsidRPr="008D5C49">
        <w:rPr>
          <w:rFonts w:ascii="Times New Roman" w:eastAsia="Times New Roman" w:hAnsi="Times New Roman" w:cs="Times New Roman"/>
          <w:sz w:val="24"/>
          <w:szCs w:val="24"/>
          <w:lang w:val="en-US"/>
        </w:rPr>
        <w:t>Mayday</w:t>
      </w:r>
      <w:r w:rsidR="000D55F5" w:rsidRPr="008D5C4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8D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5F5" w:rsidRPr="008D5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D55F5" w:rsidRPr="008D5C49">
        <w:rPr>
          <w:rFonts w:ascii="Times New Roman" w:eastAsia="Times New Roman" w:hAnsi="Times New Roman" w:cs="Times New Roman"/>
          <w:sz w:val="24"/>
          <w:szCs w:val="24"/>
        </w:rPr>
        <w:t>фестивалот за деца„Малешевско Звонче“, фестивал за креативни уметности и многу други активности.</w:t>
      </w:r>
    </w:p>
    <w:p w:rsidR="003C196D" w:rsidRPr="008D5C49" w:rsidRDefault="003C196D" w:rsidP="003C1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</w:p>
    <w:p w:rsidR="00B61DD4" w:rsidRPr="008D5C49" w:rsidRDefault="00461845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Реализацијата на програмата</w:t>
      </w:r>
      <w:r w:rsidR="003C196D" w:rsidRPr="008D5C49">
        <w:rPr>
          <w:rFonts w:ascii="Times New Roman" w:hAnsi="Times New Roman" w:cs="Times New Roman"/>
          <w:sz w:val="24"/>
          <w:szCs w:val="24"/>
        </w:rPr>
        <w:t xml:space="preserve"> ќе биде насочена кон постојано подигање на културните вредности и збогатување на културниот живот во општината, </w:t>
      </w:r>
      <w:r w:rsidRPr="008D5C49">
        <w:rPr>
          <w:rFonts w:ascii="Times New Roman" w:hAnsi="Times New Roman" w:cs="Times New Roman"/>
          <w:sz w:val="24"/>
          <w:szCs w:val="24"/>
        </w:rPr>
        <w:t xml:space="preserve">кое ќе допринесе за </w:t>
      </w:r>
      <w:r w:rsidR="003C196D" w:rsidRPr="008D5C49">
        <w:rPr>
          <w:rFonts w:ascii="Times New Roman" w:hAnsi="Times New Roman" w:cs="Times New Roman"/>
          <w:sz w:val="24"/>
          <w:szCs w:val="24"/>
        </w:rPr>
        <w:t xml:space="preserve"> зголемила и туристичката понуда на регионот, што е во согласност со Туристичкиот акционен план и Стратегијата за о</w:t>
      </w:r>
      <w:r w:rsidRPr="008D5C49">
        <w:rPr>
          <w:rFonts w:ascii="Times New Roman" w:hAnsi="Times New Roman" w:cs="Times New Roman"/>
          <w:sz w:val="24"/>
          <w:szCs w:val="24"/>
        </w:rPr>
        <w:t>држлив развој на Општина Берово.</w:t>
      </w:r>
    </w:p>
    <w:p w:rsidR="00D50E39" w:rsidRPr="008D5C49" w:rsidRDefault="00D50E39" w:rsidP="00E476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C49"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50E39" w:rsidRPr="008D5C49" w:rsidTr="00AB7890">
        <w:tc>
          <w:tcPr>
            <w:tcW w:w="4519" w:type="dxa"/>
          </w:tcPr>
          <w:p w:rsidR="00D50E39" w:rsidRPr="008D5C49" w:rsidRDefault="00015D2E" w:rsidP="0002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Ратевски Бамбурци</w:t>
            </w:r>
          </w:p>
        </w:tc>
        <w:tc>
          <w:tcPr>
            <w:tcW w:w="4497" w:type="dxa"/>
          </w:tcPr>
          <w:p w:rsidR="00D50E39" w:rsidRPr="008D5C49" w:rsidRDefault="00015D2E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015D2E" w:rsidRPr="008D5C49" w:rsidTr="00AB7890">
        <w:tc>
          <w:tcPr>
            <w:tcW w:w="4519" w:type="dxa"/>
          </w:tcPr>
          <w:p w:rsidR="00015D2E" w:rsidRPr="008D5C49" w:rsidRDefault="00015D2E" w:rsidP="0002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Велигденски концерт</w:t>
            </w:r>
          </w:p>
        </w:tc>
        <w:tc>
          <w:tcPr>
            <w:tcW w:w="4497" w:type="dxa"/>
          </w:tcPr>
          <w:p w:rsidR="00015D2E" w:rsidRPr="008D5C49" w:rsidRDefault="00015D2E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20.000 ден</w:t>
            </w:r>
          </w:p>
        </w:tc>
      </w:tr>
      <w:tr w:rsidR="00015D2E" w:rsidRPr="008D5C49" w:rsidTr="00AB7890">
        <w:tc>
          <w:tcPr>
            <w:tcW w:w="4519" w:type="dxa"/>
          </w:tcPr>
          <w:p w:rsidR="00015D2E" w:rsidRPr="008D5C49" w:rsidRDefault="00015D2E" w:rsidP="0002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 за млади </w:t>
            </w:r>
            <w:r w:rsidRPr="008D5C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“Mayday</w:t>
            </w: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497" w:type="dxa"/>
          </w:tcPr>
          <w:p w:rsidR="00015D2E" w:rsidRPr="008D5C49" w:rsidRDefault="00015D2E" w:rsidP="0001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90.000 ден</w:t>
            </w:r>
          </w:p>
        </w:tc>
      </w:tr>
      <w:tr w:rsidR="00272EF7" w:rsidRPr="008D5C49" w:rsidTr="00AB7890">
        <w:tc>
          <w:tcPr>
            <w:tcW w:w="4519" w:type="dxa"/>
          </w:tcPr>
          <w:p w:rsidR="00272EF7" w:rsidRPr="008D5C49" w:rsidRDefault="00272EF7" w:rsidP="0002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Илинден- Владимирово</w:t>
            </w:r>
          </w:p>
        </w:tc>
        <w:tc>
          <w:tcPr>
            <w:tcW w:w="4497" w:type="dxa"/>
          </w:tcPr>
          <w:p w:rsidR="00272EF7" w:rsidRPr="008D5C49" w:rsidRDefault="00015D2E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2EF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0.000,00 ден</w:t>
            </w:r>
          </w:p>
        </w:tc>
      </w:tr>
      <w:tr w:rsidR="00A94CAF" w:rsidRPr="008D5C49" w:rsidTr="00AB7890"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F" w:rsidRPr="008D5C49" w:rsidRDefault="00A9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Марш до Петлец-Русиново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F" w:rsidRPr="008D5C49" w:rsidRDefault="00A9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30.000,00 ден</w:t>
            </w:r>
          </w:p>
        </w:tc>
      </w:tr>
      <w:tr w:rsidR="00D50E39" w:rsidRPr="008D5C49" w:rsidTr="00AB7890">
        <w:tc>
          <w:tcPr>
            <w:tcW w:w="4519" w:type="dxa"/>
          </w:tcPr>
          <w:p w:rsidR="00D50E39" w:rsidRPr="008D5C49" w:rsidRDefault="00272EF7" w:rsidP="00AB7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„Летна култ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Берово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D50E39" w:rsidRPr="008D5C49" w:rsidRDefault="00E55905" w:rsidP="005E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E3745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585096" w:rsidRPr="008D5C49" w:rsidTr="00AB7890">
        <w:tc>
          <w:tcPr>
            <w:tcW w:w="4519" w:type="dxa"/>
          </w:tcPr>
          <w:p w:rsidR="00585096" w:rsidRPr="008D5C49" w:rsidRDefault="00585096" w:rsidP="0002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Новогодишна програма</w:t>
            </w:r>
          </w:p>
        </w:tc>
        <w:tc>
          <w:tcPr>
            <w:tcW w:w="4497" w:type="dxa"/>
          </w:tcPr>
          <w:p w:rsidR="00585096" w:rsidRPr="008D5C49" w:rsidRDefault="00F448FC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0.000,00ден</w:t>
            </w:r>
          </w:p>
        </w:tc>
      </w:tr>
      <w:tr w:rsidR="00D50E39" w:rsidRPr="008D5C49" w:rsidTr="00AB7890">
        <w:tc>
          <w:tcPr>
            <w:tcW w:w="4519" w:type="dxa"/>
          </w:tcPr>
          <w:p w:rsidR="00D50E39" w:rsidRPr="008D5C49" w:rsidRDefault="00D50E39" w:rsidP="00E213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Техничка поддршка</w:t>
            </w:r>
            <w:r w:rsidR="00585096" w:rsidRPr="008D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="00E21309" w:rsidRPr="008D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настаните</w:t>
            </w:r>
          </w:p>
        </w:tc>
        <w:tc>
          <w:tcPr>
            <w:tcW w:w="4497" w:type="dxa"/>
          </w:tcPr>
          <w:p w:rsidR="00D50E39" w:rsidRPr="008D5C49" w:rsidRDefault="00DD074B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1724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217240" w:rsidRPr="008D5C49" w:rsidTr="00AB7890">
        <w:tc>
          <w:tcPr>
            <w:tcW w:w="4519" w:type="dxa"/>
          </w:tcPr>
          <w:p w:rsidR="00217240" w:rsidRPr="008D5C49" w:rsidRDefault="00217240" w:rsidP="00020F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497" w:type="dxa"/>
          </w:tcPr>
          <w:p w:rsidR="00217240" w:rsidRPr="008D5C49" w:rsidRDefault="00015D2E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724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0.000,00 ден</w:t>
            </w:r>
          </w:p>
        </w:tc>
      </w:tr>
      <w:tr w:rsidR="00D50E39" w:rsidRPr="008D5C49" w:rsidTr="00AB7890">
        <w:trPr>
          <w:trHeight w:val="70"/>
        </w:trPr>
        <w:tc>
          <w:tcPr>
            <w:tcW w:w="4519" w:type="dxa"/>
          </w:tcPr>
          <w:p w:rsidR="00D50E39" w:rsidRPr="008D5C49" w:rsidRDefault="00D50E39" w:rsidP="00020F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Вкупно расход за манифестацијата</w:t>
            </w:r>
          </w:p>
        </w:tc>
        <w:tc>
          <w:tcPr>
            <w:tcW w:w="4497" w:type="dxa"/>
          </w:tcPr>
          <w:p w:rsidR="00D50E39" w:rsidRPr="008D5C49" w:rsidRDefault="00E55905" w:rsidP="00E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  <w:r w:rsidR="00AB789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50E39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585096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</w:tbl>
    <w:p w:rsidR="000D7D13" w:rsidRPr="008D5C49" w:rsidRDefault="000D7D13" w:rsidP="00E47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97" w:rsidRPr="008D5C49" w:rsidRDefault="00E47697" w:rsidP="00E47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>Финансирање:</w:t>
      </w:r>
    </w:p>
    <w:p w:rsidR="00E47697" w:rsidRPr="008D5C49" w:rsidRDefault="00E47697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Средствата за финансирање на предвидените активности во рамки на о</w:t>
      </w:r>
      <w:r w:rsidR="00DD074B" w:rsidRPr="008D5C49">
        <w:rPr>
          <w:rFonts w:ascii="Times New Roman" w:hAnsi="Times New Roman" w:cs="Times New Roman"/>
          <w:sz w:val="24"/>
          <w:szCs w:val="24"/>
        </w:rPr>
        <w:t xml:space="preserve">ваа Програма во вредност од </w:t>
      </w:r>
      <w:r w:rsidR="002724F0" w:rsidRPr="008D5C49">
        <w:rPr>
          <w:rFonts w:ascii="Times New Roman" w:hAnsi="Times New Roman" w:cs="Times New Roman"/>
          <w:sz w:val="24"/>
          <w:szCs w:val="24"/>
        </w:rPr>
        <w:t>1.26</w:t>
      </w:r>
      <w:r w:rsidR="00AB7890" w:rsidRPr="008D5C49">
        <w:rPr>
          <w:rFonts w:ascii="Times New Roman" w:hAnsi="Times New Roman" w:cs="Times New Roman"/>
          <w:sz w:val="24"/>
          <w:szCs w:val="24"/>
        </w:rPr>
        <w:t>0</w:t>
      </w:r>
      <w:r w:rsidR="00E21309" w:rsidRPr="008D5C49">
        <w:rPr>
          <w:rFonts w:ascii="Times New Roman" w:hAnsi="Times New Roman" w:cs="Times New Roman"/>
          <w:sz w:val="24"/>
          <w:szCs w:val="24"/>
        </w:rPr>
        <w:t>.0</w:t>
      </w:r>
      <w:r w:rsidRPr="008D5C49">
        <w:rPr>
          <w:rFonts w:ascii="Times New Roman" w:hAnsi="Times New Roman" w:cs="Times New Roman"/>
          <w:sz w:val="24"/>
          <w:szCs w:val="24"/>
        </w:rPr>
        <w:t>00,00 денари ќе бидат обезбедени од Б</w:t>
      </w:r>
      <w:r w:rsidR="00AB7890" w:rsidRPr="008D5C49">
        <w:rPr>
          <w:rFonts w:ascii="Times New Roman" w:hAnsi="Times New Roman" w:cs="Times New Roman"/>
          <w:sz w:val="24"/>
          <w:szCs w:val="24"/>
        </w:rPr>
        <w:t>уџетот на Општина</w:t>
      </w:r>
      <w:r w:rsidR="00015D2E" w:rsidRPr="008D5C49">
        <w:rPr>
          <w:rFonts w:ascii="Times New Roman" w:hAnsi="Times New Roman" w:cs="Times New Roman"/>
          <w:sz w:val="24"/>
          <w:szCs w:val="24"/>
        </w:rPr>
        <w:t xml:space="preserve"> Берово за 2018 година, од кои 8</w:t>
      </w:r>
      <w:r w:rsidRPr="008D5C49">
        <w:rPr>
          <w:rFonts w:ascii="Times New Roman" w:hAnsi="Times New Roman" w:cs="Times New Roman"/>
          <w:sz w:val="24"/>
          <w:szCs w:val="24"/>
        </w:rPr>
        <w:t>00.000,00 денари од ст</w:t>
      </w:r>
      <w:r w:rsidR="00015D2E" w:rsidRPr="008D5C49">
        <w:rPr>
          <w:rFonts w:ascii="Times New Roman" w:hAnsi="Times New Roman" w:cs="Times New Roman"/>
          <w:sz w:val="24"/>
          <w:szCs w:val="24"/>
        </w:rPr>
        <w:t>р</w:t>
      </w:r>
      <w:r w:rsidRPr="008D5C49">
        <w:rPr>
          <w:rFonts w:ascii="Times New Roman" w:hAnsi="Times New Roman" w:cs="Times New Roman"/>
          <w:sz w:val="24"/>
          <w:szCs w:val="24"/>
        </w:rPr>
        <w:t>ана на Министерството за култура на РМ</w:t>
      </w:r>
      <w:r w:rsidR="00E21309" w:rsidRPr="008D5C49">
        <w:rPr>
          <w:rFonts w:ascii="Times New Roman" w:hAnsi="Times New Roman" w:cs="Times New Roman"/>
          <w:sz w:val="24"/>
          <w:szCs w:val="24"/>
        </w:rPr>
        <w:t xml:space="preserve"> преку</w:t>
      </w:r>
      <w:r w:rsidR="00387AE4" w:rsidRPr="008D5C49">
        <w:rPr>
          <w:rFonts w:ascii="Times New Roman" w:hAnsi="Times New Roman" w:cs="Times New Roman"/>
          <w:sz w:val="24"/>
          <w:szCs w:val="24"/>
        </w:rPr>
        <w:t>:</w:t>
      </w:r>
      <w:r w:rsidR="00E21309" w:rsidRPr="008D5C49">
        <w:rPr>
          <w:rFonts w:ascii="Times New Roman" w:hAnsi="Times New Roman" w:cs="Times New Roman"/>
          <w:sz w:val="24"/>
          <w:szCs w:val="24"/>
        </w:rPr>
        <w:t xml:space="preserve"> Програмата </w:t>
      </w:r>
      <w:r w:rsidR="00015D2E" w:rsidRPr="008D5C49">
        <w:rPr>
          <w:rFonts w:ascii="Times New Roman" w:hAnsi="Times New Roman" w:cs="Times New Roman"/>
          <w:sz w:val="24"/>
          <w:szCs w:val="24"/>
        </w:rPr>
        <w:t>од национален интерес во областа на културата за  2018 година,</w:t>
      </w:r>
      <w:r w:rsidR="00DD074B" w:rsidRPr="008D5C49">
        <w:rPr>
          <w:rFonts w:ascii="Times New Roman" w:hAnsi="Times New Roman" w:cs="Times New Roman"/>
          <w:sz w:val="24"/>
          <w:szCs w:val="24"/>
        </w:rPr>
        <w:t xml:space="preserve"> </w:t>
      </w:r>
      <w:r w:rsidR="00015D2E" w:rsidRPr="008D5C49">
        <w:rPr>
          <w:rFonts w:ascii="Times New Roman" w:hAnsi="Times New Roman" w:cs="Times New Roman"/>
          <w:sz w:val="24"/>
          <w:szCs w:val="24"/>
        </w:rPr>
        <w:t>340.000</w:t>
      </w:r>
      <w:r w:rsidRPr="008D5C49">
        <w:rPr>
          <w:rFonts w:ascii="Times New Roman" w:hAnsi="Times New Roman" w:cs="Times New Roman"/>
          <w:sz w:val="24"/>
          <w:szCs w:val="24"/>
        </w:rPr>
        <w:t xml:space="preserve">,00 денари </w:t>
      </w:r>
      <w:r w:rsidR="00015D2E" w:rsidRPr="008D5C49">
        <w:rPr>
          <w:rFonts w:ascii="Times New Roman" w:hAnsi="Times New Roman" w:cs="Times New Roman"/>
          <w:sz w:val="24"/>
          <w:szCs w:val="24"/>
        </w:rPr>
        <w:t xml:space="preserve">учество на општина Берово и 120 000 денари </w:t>
      </w:r>
      <w:r w:rsidRPr="008D5C49">
        <w:rPr>
          <w:rFonts w:ascii="Times New Roman" w:hAnsi="Times New Roman" w:cs="Times New Roman"/>
          <w:sz w:val="24"/>
          <w:szCs w:val="24"/>
        </w:rPr>
        <w:t>од страна на спонзори и донации.</w:t>
      </w:r>
    </w:p>
    <w:p w:rsidR="00E47697" w:rsidRPr="008D5C49" w:rsidRDefault="00E47697" w:rsidP="00E476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C49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Финансиско учество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21"/>
        <w:gridCol w:w="4559"/>
      </w:tblGrid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за култура</w:t>
            </w:r>
            <w:r w:rsidR="0079129F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РМ</w:t>
            </w:r>
          </w:p>
        </w:tc>
        <w:tc>
          <w:tcPr>
            <w:tcW w:w="4559" w:type="dxa"/>
          </w:tcPr>
          <w:p w:rsidR="00E47697" w:rsidRPr="008D5C49" w:rsidRDefault="00015D2E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00 000,00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Општина Берово</w:t>
            </w:r>
          </w:p>
        </w:tc>
        <w:tc>
          <w:tcPr>
            <w:tcW w:w="4559" w:type="dxa"/>
          </w:tcPr>
          <w:p w:rsidR="00E47697" w:rsidRPr="008D5C49" w:rsidRDefault="00015D2E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.000,00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Спонзори и донаци</w:t>
            </w:r>
          </w:p>
        </w:tc>
        <w:tc>
          <w:tcPr>
            <w:tcW w:w="4559" w:type="dxa"/>
          </w:tcPr>
          <w:p w:rsidR="00E47697" w:rsidRPr="008D5C49" w:rsidRDefault="00015D2E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87AE4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 ден</w:t>
            </w:r>
          </w:p>
        </w:tc>
      </w:tr>
      <w:tr w:rsidR="00217240" w:rsidRPr="008D5C49" w:rsidTr="00E47697">
        <w:tc>
          <w:tcPr>
            <w:tcW w:w="4621" w:type="dxa"/>
          </w:tcPr>
          <w:p w:rsidR="00217240" w:rsidRPr="008D5C49" w:rsidRDefault="00217240" w:rsidP="00E4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Вкупно приходи за манифестацијата</w:t>
            </w:r>
          </w:p>
        </w:tc>
        <w:tc>
          <w:tcPr>
            <w:tcW w:w="4559" w:type="dxa"/>
          </w:tcPr>
          <w:p w:rsidR="00217240" w:rsidRPr="008D5C49" w:rsidRDefault="00E55905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  <w:r w:rsidR="00015D2E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724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.000,00 ден</w:t>
            </w:r>
          </w:p>
          <w:p w:rsidR="00217240" w:rsidRPr="008D5C49" w:rsidRDefault="00217240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F7" w:rsidRPr="008D5C49" w:rsidRDefault="00272EF7" w:rsidP="00E4769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7697" w:rsidRPr="008D5C49" w:rsidRDefault="00E47697" w:rsidP="00E47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>Образложение:</w:t>
      </w:r>
    </w:p>
    <w:p w:rsidR="00E47697" w:rsidRPr="008D5C49" w:rsidRDefault="00E47697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Програмата за к</w:t>
      </w:r>
      <w:r w:rsidR="00272EF7" w:rsidRPr="008D5C49">
        <w:rPr>
          <w:rFonts w:ascii="Times New Roman" w:hAnsi="Times New Roman" w:cs="Times New Roman"/>
          <w:sz w:val="24"/>
          <w:szCs w:val="24"/>
        </w:rPr>
        <w:t>ултура на Општина Берово за 201</w:t>
      </w:r>
      <w:r w:rsidR="00015D2E" w:rsidRPr="008D5C49">
        <w:rPr>
          <w:rFonts w:ascii="Times New Roman" w:hAnsi="Times New Roman" w:cs="Times New Roman"/>
          <w:sz w:val="24"/>
          <w:szCs w:val="24"/>
        </w:rPr>
        <w:t>8</w:t>
      </w:r>
      <w:r w:rsidRPr="008D5C49">
        <w:rPr>
          <w:rFonts w:ascii="Times New Roman" w:hAnsi="Times New Roman" w:cs="Times New Roman"/>
          <w:sz w:val="24"/>
          <w:szCs w:val="24"/>
        </w:rPr>
        <w:t xml:space="preserve"> година ќе биде финансирана од Буџетот на општината, Министерство за култура и од домашни и странски спонзори.</w:t>
      </w:r>
    </w:p>
    <w:p w:rsidR="00015D2E" w:rsidRPr="008D5C49" w:rsidRDefault="009A0B6D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Министерството</w:t>
      </w:r>
      <w:r w:rsidR="00E47697" w:rsidRPr="008D5C49">
        <w:rPr>
          <w:rFonts w:ascii="Times New Roman" w:hAnsi="Times New Roman" w:cs="Times New Roman"/>
          <w:sz w:val="24"/>
          <w:szCs w:val="24"/>
        </w:rPr>
        <w:t xml:space="preserve"> за култура </w:t>
      </w:r>
      <w:r w:rsidRPr="008D5C49">
        <w:rPr>
          <w:rFonts w:ascii="Times New Roman" w:hAnsi="Times New Roman" w:cs="Times New Roman"/>
          <w:sz w:val="24"/>
          <w:szCs w:val="24"/>
        </w:rPr>
        <w:t xml:space="preserve">на РМ со цел за збогатување на културните содржини </w:t>
      </w:r>
      <w:r w:rsidR="00B04B08" w:rsidRPr="008D5C49">
        <w:rPr>
          <w:rFonts w:ascii="Times New Roman" w:hAnsi="Times New Roman" w:cs="Times New Roman"/>
          <w:sz w:val="24"/>
          <w:szCs w:val="24"/>
        </w:rPr>
        <w:t>и</w:t>
      </w:r>
      <w:r w:rsidRPr="008D5C49">
        <w:rPr>
          <w:rFonts w:ascii="Times New Roman" w:hAnsi="Times New Roman" w:cs="Times New Roman"/>
          <w:sz w:val="24"/>
          <w:szCs w:val="24"/>
        </w:rPr>
        <w:t xml:space="preserve"> унапредување на туристичките перформанси на регионот </w:t>
      </w:r>
      <w:r w:rsidR="00387AE4" w:rsidRPr="008D5C49">
        <w:rPr>
          <w:rFonts w:ascii="Times New Roman" w:hAnsi="Times New Roman" w:cs="Times New Roman"/>
          <w:sz w:val="24"/>
          <w:szCs w:val="24"/>
        </w:rPr>
        <w:t>ќе учествува со</w:t>
      </w:r>
      <w:r w:rsidRPr="008D5C49">
        <w:rPr>
          <w:rFonts w:ascii="Times New Roman" w:hAnsi="Times New Roman" w:cs="Times New Roman"/>
          <w:sz w:val="24"/>
          <w:szCs w:val="24"/>
        </w:rPr>
        <w:t xml:space="preserve"> з</w:t>
      </w:r>
      <w:r w:rsidR="00387AE4" w:rsidRPr="008D5C49">
        <w:rPr>
          <w:rFonts w:ascii="Times New Roman" w:hAnsi="Times New Roman" w:cs="Times New Roman"/>
          <w:sz w:val="24"/>
          <w:szCs w:val="24"/>
        </w:rPr>
        <w:t>начителна</w:t>
      </w:r>
      <w:r w:rsidRPr="008D5C49">
        <w:rPr>
          <w:rFonts w:ascii="Times New Roman" w:hAnsi="Times New Roman" w:cs="Times New Roman"/>
          <w:sz w:val="24"/>
          <w:szCs w:val="24"/>
        </w:rPr>
        <w:t xml:space="preserve"> </w:t>
      </w:r>
      <w:r w:rsidRPr="008D5C49">
        <w:rPr>
          <w:rFonts w:ascii="Times New Roman" w:hAnsi="Times New Roman" w:cs="Times New Roman"/>
          <w:sz w:val="24"/>
          <w:szCs w:val="24"/>
        </w:rPr>
        <w:lastRenderedPageBreak/>
        <w:t>финансиската поддршка на културните активности во Општина Берово</w:t>
      </w:r>
      <w:r w:rsidR="00015D2E" w:rsidRPr="008D5C49">
        <w:rPr>
          <w:rFonts w:ascii="Times New Roman" w:hAnsi="Times New Roman" w:cs="Times New Roman"/>
          <w:sz w:val="24"/>
          <w:szCs w:val="24"/>
        </w:rPr>
        <w:t xml:space="preserve"> во висина од 800.000,00 денари.</w:t>
      </w:r>
    </w:p>
    <w:p w:rsidR="00E47697" w:rsidRPr="008D5C49" w:rsidRDefault="00ED442F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Од буџетот на општина Берово за реализација на активностите од п</w:t>
      </w:r>
      <w:r w:rsidR="00272EF7" w:rsidRPr="008D5C49">
        <w:rPr>
          <w:rFonts w:ascii="Times New Roman" w:hAnsi="Times New Roman" w:cs="Times New Roman"/>
          <w:sz w:val="24"/>
          <w:szCs w:val="24"/>
        </w:rPr>
        <w:t xml:space="preserve">рограмата ќе бидат </w:t>
      </w:r>
      <w:r w:rsidR="00015D2E" w:rsidRPr="008D5C49">
        <w:rPr>
          <w:rFonts w:ascii="Times New Roman" w:hAnsi="Times New Roman" w:cs="Times New Roman"/>
          <w:sz w:val="24"/>
          <w:szCs w:val="24"/>
        </w:rPr>
        <w:t>потрошени 34</w:t>
      </w:r>
      <w:r w:rsidR="00387AE4" w:rsidRPr="008D5C49">
        <w:rPr>
          <w:rFonts w:ascii="Times New Roman" w:hAnsi="Times New Roman" w:cs="Times New Roman"/>
          <w:sz w:val="24"/>
          <w:szCs w:val="24"/>
        </w:rPr>
        <w:t>0</w:t>
      </w:r>
      <w:r w:rsidRPr="008D5C49">
        <w:rPr>
          <w:rFonts w:ascii="Times New Roman" w:hAnsi="Times New Roman" w:cs="Times New Roman"/>
          <w:sz w:val="24"/>
          <w:szCs w:val="24"/>
        </w:rPr>
        <w:t xml:space="preserve">.000 денари, </w:t>
      </w:r>
      <w:r w:rsidR="005E3745" w:rsidRPr="008D5C49">
        <w:rPr>
          <w:rFonts w:ascii="Times New Roman" w:hAnsi="Times New Roman" w:cs="Times New Roman"/>
          <w:sz w:val="24"/>
          <w:szCs w:val="24"/>
        </w:rPr>
        <w:t>додека од</w:t>
      </w:r>
      <w:r w:rsidR="005E3745" w:rsidRPr="008D5C49">
        <w:rPr>
          <w:rFonts w:ascii="Times New Roman" w:hAnsi="Times New Roman" w:cs="Times New Roman"/>
        </w:rPr>
        <w:t xml:space="preserve"> </w:t>
      </w:r>
      <w:r w:rsidR="005E3745" w:rsidRPr="008D5C49">
        <w:rPr>
          <w:rFonts w:ascii="Times New Roman" w:hAnsi="Times New Roman" w:cs="Times New Roman"/>
          <w:sz w:val="24"/>
          <w:szCs w:val="24"/>
        </w:rPr>
        <w:t xml:space="preserve">спонзорство и донации е предвидено да бидат обезбедени </w:t>
      </w:r>
      <w:r w:rsidR="00015D2E" w:rsidRPr="008D5C49">
        <w:rPr>
          <w:rFonts w:ascii="Times New Roman" w:hAnsi="Times New Roman" w:cs="Times New Roman"/>
          <w:sz w:val="24"/>
          <w:szCs w:val="24"/>
        </w:rPr>
        <w:t>120</w:t>
      </w:r>
      <w:r w:rsidR="005E3745" w:rsidRPr="008D5C49">
        <w:rPr>
          <w:rFonts w:ascii="Times New Roman" w:hAnsi="Times New Roman" w:cs="Times New Roman"/>
          <w:sz w:val="24"/>
          <w:szCs w:val="24"/>
        </w:rPr>
        <w:t>.000 денари</w:t>
      </w:r>
      <w:r w:rsidR="00387AE4" w:rsidRPr="008D5C49">
        <w:rPr>
          <w:rFonts w:ascii="Times New Roman" w:hAnsi="Times New Roman" w:cs="Times New Roman"/>
          <w:sz w:val="24"/>
          <w:szCs w:val="24"/>
        </w:rPr>
        <w:t>.</w:t>
      </w:r>
      <w:r w:rsidRPr="008D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E4" w:rsidRPr="008D5C49" w:rsidRDefault="00B04B08" w:rsidP="00E47697">
      <w:pPr>
        <w:jc w:val="both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sz w:val="24"/>
          <w:szCs w:val="24"/>
        </w:rPr>
        <w:t>Предвидените културни настани ќе бидат реализирани од страна на општинската администрација, културните институции Домот на културат</w:t>
      </w:r>
      <w:r w:rsidR="00DD074B" w:rsidRPr="008D5C49">
        <w:rPr>
          <w:rFonts w:ascii="Times New Roman" w:hAnsi="Times New Roman" w:cs="Times New Roman"/>
          <w:sz w:val="24"/>
          <w:szCs w:val="24"/>
        </w:rPr>
        <w:t>а и Музеј на град Берово како и граѓанскиот сектор.</w:t>
      </w:r>
    </w:p>
    <w:p w:rsidR="00564CFF" w:rsidRPr="008D5C49" w:rsidRDefault="00564CFF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A8" w:rsidRPr="008D5C49" w:rsidRDefault="00C75CA8" w:rsidP="00C75CA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75CA8" w:rsidRPr="008D5C49" w:rsidRDefault="008D5C49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Број 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9-2915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/1                                          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  <w:t>Совет на општина Берово</w:t>
      </w:r>
    </w:p>
    <w:p w:rsidR="00C75CA8" w:rsidRPr="008D5C49" w:rsidRDefault="008D5C49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05.12.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9129F" w:rsidRPr="008D5C4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proofErr w:type="gramEnd"/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Претседател</w:t>
      </w:r>
    </w:p>
    <w:p w:rsidR="00C75CA8" w:rsidRPr="008D5C49" w:rsidRDefault="00C75CA8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Берово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>Јован Матеничарски</w:t>
      </w:r>
    </w:p>
    <w:p w:rsidR="00C75CA8" w:rsidRPr="008D5C49" w:rsidRDefault="00C75CA8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39" w:rsidRPr="008D5C49" w:rsidRDefault="00D50E39" w:rsidP="00E476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0E39" w:rsidRPr="008D5C49" w:rsidSect="0089120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0" w:rsidRDefault="004B24C0" w:rsidP="0017233B">
      <w:pPr>
        <w:spacing w:after="0" w:line="240" w:lineRule="auto"/>
      </w:pPr>
      <w:r>
        <w:separator/>
      </w:r>
    </w:p>
  </w:endnote>
  <w:endnote w:type="continuationSeparator" w:id="0">
    <w:p w:rsidR="004B24C0" w:rsidRDefault="004B24C0" w:rsidP="001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0" w:rsidRDefault="004B24C0" w:rsidP="0017233B">
      <w:pPr>
        <w:spacing w:after="0" w:line="240" w:lineRule="auto"/>
      </w:pPr>
      <w:r>
        <w:separator/>
      </w:r>
    </w:p>
  </w:footnote>
  <w:footnote w:type="continuationSeparator" w:id="0">
    <w:p w:rsidR="004B24C0" w:rsidRDefault="004B24C0" w:rsidP="0017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EEB"/>
    <w:multiLevelType w:val="hybridMultilevel"/>
    <w:tmpl w:val="4E487924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3DF4"/>
    <w:multiLevelType w:val="hybridMultilevel"/>
    <w:tmpl w:val="D5BC2BE6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5CCB"/>
    <w:multiLevelType w:val="hybridMultilevel"/>
    <w:tmpl w:val="A3461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BD2121C">
      <w:start w:val="7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43A4C"/>
    <w:multiLevelType w:val="hybridMultilevel"/>
    <w:tmpl w:val="7622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A83"/>
    <w:multiLevelType w:val="hybridMultilevel"/>
    <w:tmpl w:val="23A8603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7BF1"/>
    <w:multiLevelType w:val="multilevel"/>
    <w:tmpl w:val="49E44698"/>
    <w:lvl w:ilvl="0">
      <w:start w:val="12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"/>
      <w:lvlJc w:val="left"/>
      <w:pPr>
        <w:ind w:left="1485" w:hanging="112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BC736E7"/>
    <w:multiLevelType w:val="hybridMultilevel"/>
    <w:tmpl w:val="DAEE696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2D7D9A"/>
    <w:multiLevelType w:val="hybridMultilevel"/>
    <w:tmpl w:val="23361A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681"/>
    <w:multiLevelType w:val="hybridMultilevel"/>
    <w:tmpl w:val="7E505ED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08E2"/>
    <w:multiLevelType w:val="hybridMultilevel"/>
    <w:tmpl w:val="103C3C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768C"/>
    <w:multiLevelType w:val="hybridMultilevel"/>
    <w:tmpl w:val="6996407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4E9"/>
    <w:multiLevelType w:val="hybridMultilevel"/>
    <w:tmpl w:val="B218D9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1BD1"/>
    <w:multiLevelType w:val="hybridMultilevel"/>
    <w:tmpl w:val="B7EC77A8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07B7"/>
    <w:multiLevelType w:val="hybridMultilevel"/>
    <w:tmpl w:val="63DA428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33278"/>
    <w:multiLevelType w:val="hybridMultilevel"/>
    <w:tmpl w:val="C4B60A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3927"/>
    <w:multiLevelType w:val="hybridMultilevel"/>
    <w:tmpl w:val="3F446C5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3147"/>
    <w:multiLevelType w:val="hybridMultilevel"/>
    <w:tmpl w:val="5A1E9BF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1406B"/>
    <w:multiLevelType w:val="hybridMultilevel"/>
    <w:tmpl w:val="5C50DA2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391B8B"/>
    <w:multiLevelType w:val="hybridMultilevel"/>
    <w:tmpl w:val="A0DCB7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6134"/>
    <w:multiLevelType w:val="hybridMultilevel"/>
    <w:tmpl w:val="C47AF406"/>
    <w:lvl w:ilvl="0" w:tplc="F0EC20F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213B4"/>
    <w:multiLevelType w:val="hybridMultilevel"/>
    <w:tmpl w:val="11124D4A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63004B"/>
    <w:multiLevelType w:val="hybridMultilevel"/>
    <w:tmpl w:val="F196C90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4023EAB"/>
    <w:multiLevelType w:val="hybridMultilevel"/>
    <w:tmpl w:val="BEF8CE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8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  <w:num w:numId="21">
    <w:abstractNumId w:val="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A"/>
    <w:rsid w:val="00015BC7"/>
    <w:rsid w:val="00015D2E"/>
    <w:rsid w:val="00020F6F"/>
    <w:rsid w:val="00026044"/>
    <w:rsid w:val="00036388"/>
    <w:rsid w:val="000B3157"/>
    <w:rsid w:val="000B399B"/>
    <w:rsid w:val="000D55F5"/>
    <w:rsid w:val="000D7D13"/>
    <w:rsid w:val="0011230E"/>
    <w:rsid w:val="00140788"/>
    <w:rsid w:val="00147476"/>
    <w:rsid w:val="00166482"/>
    <w:rsid w:val="0017233B"/>
    <w:rsid w:val="00176690"/>
    <w:rsid w:val="001842BA"/>
    <w:rsid w:val="001A4AF8"/>
    <w:rsid w:val="001B4109"/>
    <w:rsid w:val="001D29FE"/>
    <w:rsid w:val="0020620E"/>
    <w:rsid w:val="002114D6"/>
    <w:rsid w:val="00217240"/>
    <w:rsid w:val="002724F0"/>
    <w:rsid w:val="00272EF7"/>
    <w:rsid w:val="00295B6E"/>
    <w:rsid w:val="002C4915"/>
    <w:rsid w:val="00300F96"/>
    <w:rsid w:val="00337D7A"/>
    <w:rsid w:val="003636BB"/>
    <w:rsid w:val="00387AE4"/>
    <w:rsid w:val="0039544E"/>
    <w:rsid w:val="003A3983"/>
    <w:rsid w:val="003C0B6C"/>
    <w:rsid w:val="003C196D"/>
    <w:rsid w:val="003C2775"/>
    <w:rsid w:val="003D2D8F"/>
    <w:rsid w:val="003D52BD"/>
    <w:rsid w:val="004410CB"/>
    <w:rsid w:val="00445856"/>
    <w:rsid w:val="004554C9"/>
    <w:rsid w:val="00461845"/>
    <w:rsid w:val="004A0238"/>
    <w:rsid w:val="004B24C0"/>
    <w:rsid w:val="004C5712"/>
    <w:rsid w:val="004D5DFF"/>
    <w:rsid w:val="004F6584"/>
    <w:rsid w:val="00500523"/>
    <w:rsid w:val="00515C6E"/>
    <w:rsid w:val="005459D9"/>
    <w:rsid w:val="0056042A"/>
    <w:rsid w:val="00564CFF"/>
    <w:rsid w:val="00583227"/>
    <w:rsid w:val="00585096"/>
    <w:rsid w:val="00595466"/>
    <w:rsid w:val="005A26A7"/>
    <w:rsid w:val="005B107E"/>
    <w:rsid w:val="005B3F53"/>
    <w:rsid w:val="005B6504"/>
    <w:rsid w:val="005C1B0C"/>
    <w:rsid w:val="005D4C74"/>
    <w:rsid w:val="005E3745"/>
    <w:rsid w:val="005F5BF6"/>
    <w:rsid w:val="00604692"/>
    <w:rsid w:val="00610C35"/>
    <w:rsid w:val="00617CBE"/>
    <w:rsid w:val="006347BE"/>
    <w:rsid w:val="00634B29"/>
    <w:rsid w:val="00644D54"/>
    <w:rsid w:val="0065001E"/>
    <w:rsid w:val="00654088"/>
    <w:rsid w:val="0066138F"/>
    <w:rsid w:val="00661E93"/>
    <w:rsid w:val="00663682"/>
    <w:rsid w:val="006669EF"/>
    <w:rsid w:val="0067209E"/>
    <w:rsid w:val="006A37B6"/>
    <w:rsid w:val="006A5913"/>
    <w:rsid w:val="006D7EF8"/>
    <w:rsid w:val="006F53AA"/>
    <w:rsid w:val="00703580"/>
    <w:rsid w:val="00733049"/>
    <w:rsid w:val="00767092"/>
    <w:rsid w:val="0079129F"/>
    <w:rsid w:val="0079565F"/>
    <w:rsid w:val="007E0964"/>
    <w:rsid w:val="007F1811"/>
    <w:rsid w:val="0082156E"/>
    <w:rsid w:val="00823EDE"/>
    <w:rsid w:val="00837136"/>
    <w:rsid w:val="00864705"/>
    <w:rsid w:val="00866841"/>
    <w:rsid w:val="0088280B"/>
    <w:rsid w:val="00891202"/>
    <w:rsid w:val="00897F26"/>
    <w:rsid w:val="008A4962"/>
    <w:rsid w:val="008B48E1"/>
    <w:rsid w:val="008D5C49"/>
    <w:rsid w:val="008E7E2E"/>
    <w:rsid w:val="00952C3B"/>
    <w:rsid w:val="009A0B6D"/>
    <w:rsid w:val="009B1E3F"/>
    <w:rsid w:val="009C6D1A"/>
    <w:rsid w:val="009D6D7B"/>
    <w:rsid w:val="009E5763"/>
    <w:rsid w:val="00A074EB"/>
    <w:rsid w:val="00A10375"/>
    <w:rsid w:val="00A25104"/>
    <w:rsid w:val="00A4178A"/>
    <w:rsid w:val="00A4341B"/>
    <w:rsid w:val="00A56AC6"/>
    <w:rsid w:val="00A866B9"/>
    <w:rsid w:val="00A94CAF"/>
    <w:rsid w:val="00AA3273"/>
    <w:rsid w:val="00AB2A63"/>
    <w:rsid w:val="00AB560C"/>
    <w:rsid w:val="00AB7890"/>
    <w:rsid w:val="00B04B08"/>
    <w:rsid w:val="00B05B17"/>
    <w:rsid w:val="00B063EF"/>
    <w:rsid w:val="00B2130A"/>
    <w:rsid w:val="00B438C0"/>
    <w:rsid w:val="00B44389"/>
    <w:rsid w:val="00B45969"/>
    <w:rsid w:val="00B61DD4"/>
    <w:rsid w:val="00B71F16"/>
    <w:rsid w:val="00B8337F"/>
    <w:rsid w:val="00BB77E1"/>
    <w:rsid w:val="00BC7A85"/>
    <w:rsid w:val="00BE447F"/>
    <w:rsid w:val="00BF2ABD"/>
    <w:rsid w:val="00C02655"/>
    <w:rsid w:val="00C17CEA"/>
    <w:rsid w:val="00C2616F"/>
    <w:rsid w:val="00C74356"/>
    <w:rsid w:val="00C75CA8"/>
    <w:rsid w:val="00C769C8"/>
    <w:rsid w:val="00C8010F"/>
    <w:rsid w:val="00CE20A7"/>
    <w:rsid w:val="00CF1BEF"/>
    <w:rsid w:val="00D146FA"/>
    <w:rsid w:val="00D234B2"/>
    <w:rsid w:val="00D24FD2"/>
    <w:rsid w:val="00D27544"/>
    <w:rsid w:val="00D43C66"/>
    <w:rsid w:val="00D50E39"/>
    <w:rsid w:val="00D935D9"/>
    <w:rsid w:val="00D96090"/>
    <w:rsid w:val="00DA6CAA"/>
    <w:rsid w:val="00DC40AF"/>
    <w:rsid w:val="00DD074B"/>
    <w:rsid w:val="00DE79FA"/>
    <w:rsid w:val="00DF1F42"/>
    <w:rsid w:val="00E21309"/>
    <w:rsid w:val="00E4707E"/>
    <w:rsid w:val="00E47697"/>
    <w:rsid w:val="00E55905"/>
    <w:rsid w:val="00E66B40"/>
    <w:rsid w:val="00E87CCB"/>
    <w:rsid w:val="00EA24A5"/>
    <w:rsid w:val="00EB090F"/>
    <w:rsid w:val="00EB6E67"/>
    <w:rsid w:val="00ED1C9A"/>
    <w:rsid w:val="00ED2226"/>
    <w:rsid w:val="00ED442F"/>
    <w:rsid w:val="00ED7369"/>
    <w:rsid w:val="00EE6824"/>
    <w:rsid w:val="00EF436E"/>
    <w:rsid w:val="00F14B5A"/>
    <w:rsid w:val="00F33DD1"/>
    <w:rsid w:val="00F448FC"/>
    <w:rsid w:val="00F868E2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>Општина Берово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Предлог-Програма за активностите на општина Берово во областа на културата за 2016 годинја“</vt:lpstr>
    </vt:vector>
  </TitlesOfParts>
  <Company>ОПШТИНА БЕРОВО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Предлог-Програма за активностите на општина Берово во областа на културата за 2016 годинја“</dc:title>
  <dc:subject>Програма - 2016 година</dc:subject>
  <dc:creator>Општина Берово</dc:creator>
  <cp:lastModifiedBy>Windows User</cp:lastModifiedBy>
  <cp:revision>11</cp:revision>
  <cp:lastPrinted>2014-12-01T15:19:00Z</cp:lastPrinted>
  <dcterms:created xsi:type="dcterms:W3CDTF">2017-10-26T10:42:00Z</dcterms:created>
  <dcterms:modified xsi:type="dcterms:W3CDTF">2017-12-06T10:54:00Z</dcterms:modified>
</cp:coreProperties>
</file>